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C3059" w14:textId="77777777" w:rsidR="00065DBD" w:rsidRDefault="00065DBD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</w:rPr>
      </w:pPr>
    </w:p>
    <w:p w14:paraId="42E7AC4F" w14:textId="77777777" w:rsidR="00065DBD" w:rsidRDefault="00871E4E" w:rsidP="00173A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MEMORANDO DE ENTENDIMENTO ACADÊMICO, CIENTÍFICO E CULTURAL QUE CELEBRAM A UNIVERSIDADE DE BRASÍLIA E A </w:t>
      </w:r>
      <w:r>
        <w:rPr>
          <w:rFonts w:ascii="Arial" w:eastAsia="Arial" w:hAnsi="Arial" w:cs="Arial"/>
          <w:b/>
          <w:i/>
        </w:rPr>
        <w:t>UNIVERSIDADE ...........</w:t>
      </w:r>
    </w:p>
    <w:p w14:paraId="4CCA34B4" w14:textId="77777777" w:rsidR="00065DBD" w:rsidRDefault="00065DBD">
      <w:pPr>
        <w:ind w:left="3969"/>
        <w:jc w:val="both"/>
        <w:rPr>
          <w:rFonts w:ascii="Arial" w:eastAsia="Arial" w:hAnsi="Arial" w:cs="Arial"/>
        </w:rPr>
      </w:pPr>
    </w:p>
    <w:p w14:paraId="0454CDB6" w14:textId="77777777" w:rsidR="00065DBD" w:rsidRDefault="00065DBD">
      <w:pPr>
        <w:ind w:left="3969"/>
        <w:jc w:val="both"/>
        <w:rPr>
          <w:rFonts w:ascii="Arial" w:eastAsia="Arial" w:hAnsi="Arial" w:cs="Arial"/>
        </w:rPr>
      </w:pPr>
    </w:p>
    <w:p w14:paraId="44647D4F" w14:textId="77777777" w:rsidR="00065DBD" w:rsidRDefault="00065DBD">
      <w:pPr>
        <w:ind w:left="3969"/>
        <w:jc w:val="both"/>
        <w:rPr>
          <w:rFonts w:ascii="Arial" w:eastAsia="Arial" w:hAnsi="Arial" w:cs="Arial"/>
        </w:rPr>
      </w:pPr>
    </w:p>
    <w:p w14:paraId="5E281065" w14:textId="201F0F28" w:rsidR="00065DBD" w:rsidRDefault="00871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Universidade de Brasília, instituição federal de ensino superior, fundação pública, criada pela Lei nº. 3.998, de 15/12/1961 e instituída pelo Decreto nº. 500, de 15/01/1962, inscrita no CNPJ sob nº. 00.038.174/0001-43, sediada no “Campus Universitário Darcy Ribeiro”, Asa Norte, CEP 70910-900, Brasília/DF, Brasil, neste ato, representada por seu Secretário para Assuntos Internacionais, Prof. </w:t>
      </w:r>
      <w:r w:rsidR="00044254">
        <w:rPr>
          <w:rFonts w:ascii="Arial" w:eastAsia="Arial" w:hAnsi="Arial" w:cs="Arial"/>
        </w:rPr>
        <w:t>Gladston Luiz da Silva</w:t>
      </w:r>
      <w:r>
        <w:rPr>
          <w:rFonts w:ascii="Arial" w:eastAsia="Arial" w:hAnsi="Arial" w:cs="Arial"/>
        </w:rPr>
        <w:t xml:space="preserve">, brasileiro, residente e domiciliado em Brasília, DF, portador do CPF nº. </w:t>
      </w:r>
      <w:r w:rsidR="00044254" w:rsidRPr="00044254">
        <w:rPr>
          <w:rFonts w:ascii="Arial" w:eastAsia="Arial" w:hAnsi="Arial" w:cs="Arial"/>
        </w:rPr>
        <w:t>334.165.591-34</w:t>
      </w:r>
      <w:r>
        <w:rPr>
          <w:rFonts w:ascii="Arial" w:eastAsia="Arial" w:hAnsi="Arial" w:cs="Arial"/>
        </w:rPr>
        <w:t xml:space="preserve">, com delegação concedida pelo Ato da Reitoria Nº </w:t>
      </w:r>
      <w:r w:rsidR="00044254">
        <w:rPr>
          <w:rFonts w:ascii="Arial" w:eastAsia="Arial" w:hAnsi="Arial" w:cs="Arial"/>
        </w:rPr>
        <w:t>1542</w:t>
      </w:r>
      <w:r>
        <w:rPr>
          <w:rFonts w:ascii="Arial" w:eastAsia="Arial" w:hAnsi="Arial" w:cs="Arial"/>
        </w:rPr>
        <w:t>/</w:t>
      </w:r>
      <w:r w:rsidR="00044254"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</w:rPr>
        <w:t xml:space="preserve"> e a </w:t>
      </w:r>
      <w:r>
        <w:rPr>
          <w:rFonts w:ascii="Arial" w:eastAsia="Arial" w:hAnsi="Arial" w:cs="Arial"/>
          <w:i/>
        </w:rPr>
        <w:t>Universidade</w:t>
      </w:r>
      <w:r>
        <w:rPr>
          <w:rFonts w:ascii="Arial" w:eastAsia="Arial" w:hAnsi="Arial" w:cs="Arial"/>
        </w:rPr>
        <w:t>............., com sede em ..............................., neste ato, representada por seu Presidente/Reitor, Prof.........................., resolvem celebrar o presente Memorando de Entendimento Acadêmico, Científico e Cultural, em conformidade com a legislação vigente em seus respectivos países, e mediante as cláusulas e condições a seguir pactuadas:</w:t>
      </w:r>
    </w:p>
    <w:p w14:paraId="7349528E" w14:textId="77777777" w:rsidR="00065DBD" w:rsidRPr="00A800B0" w:rsidRDefault="00871E4E" w:rsidP="00A800B0">
      <w:pPr>
        <w:pStyle w:val="Ttulo1"/>
      </w:pPr>
      <w:r w:rsidRPr="00A800B0">
        <w:t>DO OBJETO</w:t>
      </w:r>
    </w:p>
    <w:p w14:paraId="604D0F40" w14:textId="77777777" w:rsidR="00065DBD" w:rsidRDefault="00871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CLÁUSULA PRIMEIRA - </w:t>
      </w:r>
      <w:r>
        <w:rPr>
          <w:rFonts w:ascii="Arial" w:eastAsia="Arial" w:hAnsi="Arial" w:cs="Arial"/>
        </w:rPr>
        <w:t>O presente Memorando regula a forma e as condições pelas quais as partes convenentes se propõem a desenvolver um programa de mútua cooperação e intercâmbio acadêmico, científico e cultural, envolvendo áreas de interesse mútuo.</w:t>
      </w:r>
    </w:p>
    <w:p w14:paraId="074EF3C1" w14:textId="77777777" w:rsidR="00065DBD" w:rsidRDefault="00871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programa de cooperação referido nesta cláusula envolverá, especificamente:</w:t>
      </w:r>
    </w:p>
    <w:p w14:paraId="78D01114" w14:textId="33E08C4F" w:rsidR="00065DBD" w:rsidRPr="00A800B0" w:rsidRDefault="00871E4E" w:rsidP="00902307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>troca de informações entre os responsáveis por trabalhos de pesquisas;</w:t>
      </w:r>
    </w:p>
    <w:p w14:paraId="612C2293" w14:textId="772A02B2" w:rsidR="00065DBD" w:rsidRPr="00A800B0" w:rsidRDefault="00871E4E" w:rsidP="00902307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>elaboração de programas de pesquisas;</w:t>
      </w:r>
    </w:p>
    <w:p w14:paraId="75375A69" w14:textId="21B652B6" w:rsidR="00065DBD" w:rsidRPr="00A800B0" w:rsidRDefault="00871E4E" w:rsidP="00902307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>permuta de equipamentos e material bibliográfico</w:t>
      </w:r>
    </w:p>
    <w:p w14:paraId="67945565" w14:textId="3EB0E8AE" w:rsidR="00065DBD" w:rsidRPr="00A800B0" w:rsidRDefault="00871E4E" w:rsidP="00902307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>troca de experiências e informações pedagógicas;</w:t>
      </w:r>
    </w:p>
    <w:p w14:paraId="409CE938" w14:textId="23DB2B63" w:rsidR="00065DBD" w:rsidRPr="00A800B0" w:rsidRDefault="00871E4E" w:rsidP="00902307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>permuta de recursos de ensino;</w:t>
      </w:r>
    </w:p>
    <w:p w14:paraId="5EABE7E7" w14:textId="2A1C3614" w:rsidR="00065DBD" w:rsidRPr="00A800B0" w:rsidRDefault="00871E4E" w:rsidP="00902307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>intercâmbio de professores, estudantes, especialistas e técnicos administrativos;</w:t>
      </w:r>
    </w:p>
    <w:p w14:paraId="03EC6B9A" w14:textId="17537130" w:rsidR="00065DBD" w:rsidRPr="00A800B0" w:rsidRDefault="00871E4E" w:rsidP="00902307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>presença recíproca em eventuais debates, conferências ou simpósios de mútuo interesse.</w:t>
      </w:r>
    </w:p>
    <w:p w14:paraId="6770429F" w14:textId="77777777" w:rsidR="00065DBD" w:rsidRDefault="00871E4E" w:rsidP="00A800B0">
      <w:pPr>
        <w:pStyle w:val="Ttulo1"/>
      </w:pPr>
      <w:r>
        <w:t>DAS CONDIÇÕES</w:t>
      </w:r>
    </w:p>
    <w:p w14:paraId="4080DF6B" w14:textId="77777777" w:rsidR="00065DBD" w:rsidRDefault="00871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 SEGUNDA</w:t>
      </w:r>
      <w:r>
        <w:rPr>
          <w:rFonts w:ascii="Arial" w:eastAsia="Arial" w:hAnsi="Arial" w:cs="Arial"/>
        </w:rPr>
        <w:t xml:space="preserve"> - Para a consecução do objeto proposto, a </w:t>
      </w:r>
      <w:r>
        <w:rPr>
          <w:rFonts w:ascii="Arial" w:eastAsia="Arial" w:hAnsi="Arial" w:cs="Arial"/>
          <w:i/>
        </w:rPr>
        <w:t>Universidade ...................</w:t>
      </w:r>
      <w:r>
        <w:rPr>
          <w:rFonts w:ascii="Arial" w:eastAsia="Arial" w:hAnsi="Arial" w:cs="Arial"/>
        </w:rPr>
        <w:t xml:space="preserve"> e a Universidade de Brasília comprometem-se a:</w:t>
      </w:r>
    </w:p>
    <w:p w14:paraId="674C7C93" w14:textId="1AA69E8F" w:rsidR="00065DBD" w:rsidRPr="00A800B0" w:rsidRDefault="00871E4E" w:rsidP="00A800B0">
      <w:pPr>
        <w:pStyle w:val="PargrafodaLista"/>
        <w:numPr>
          <w:ilvl w:val="0"/>
          <w:numId w:val="4"/>
        </w:numPr>
        <w:ind w:hanging="436"/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>Designar os respectivos executores deste Memorando</w:t>
      </w:r>
      <w:r w:rsidR="009B3935" w:rsidRPr="00A800B0">
        <w:rPr>
          <w:rFonts w:ascii="Arial" w:eastAsia="Arial" w:hAnsi="Arial" w:cs="Arial"/>
        </w:rPr>
        <w:t>;</w:t>
      </w:r>
    </w:p>
    <w:p w14:paraId="3D30F922" w14:textId="051DA387" w:rsidR="00065DBD" w:rsidRPr="00A800B0" w:rsidRDefault="00871E4E" w:rsidP="00A800B0">
      <w:pPr>
        <w:pStyle w:val="PargrafodaLista"/>
        <w:numPr>
          <w:ilvl w:val="0"/>
          <w:numId w:val="4"/>
        </w:numPr>
        <w:ind w:hanging="436"/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>Estimular, no âmbito das respectivas instituições, o estudo do idioma, da literatura e da cultura dos respectivos países</w:t>
      </w:r>
      <w:r w:rsidR="009B3935" w:rsidRPr="00A800B0">
        <w:rPr>
          <w:rFonts w:ascii="Arial" w:eastAsia="Arial" w:hAnsi="Arial" w:cs="Arial"/>
        </w:rPr>
        <w:t>;</w:t>
      </w:r>
    </w:p>
    <w:p w14:paraId="12F629AF" w14:textId="5D1721C5" w:rsidR="00065DBD" w:rsidRPr="00A800B0" w:rsidRDefault="00871E4E" w:rsidP="00A800B0">
      <w:pPr>
        <w:pStyle w:val="PargrafodaLista"/>
        <w:numPr>
          <w:ilvl w:val="0"/>
          <w:numId w:val="4"/>
        </w:numPr>
        <w:ind w:hanging="436"/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>Promover estágio e permitir ao pessoal pertencente às instituições que integram o presente Memorando, acesso às dependências e instalações do departamento específico da Instituição;</w:t>
      </w:r>
    </w:p>
    <w:p w14:paraId="7967264D" w14:textId="40A8350F" w:rsidR="00065DBD" w:rsidRPr="00A800B0" w:rsidRDefault="00871E4E" w:rsidP="00A800B0">
      <w:pPr>
        <w:pStyle w:val="PargrafodaLista"/>
        <w:numPr>
          <w:ilvl w:val="0"/>
          <w:numId w:val="4"/>
        </w:numPr>
        <w:ind w:hanging="436"/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 xml:space="preserve">Assegurar que os resultados decorrentes de pesquisa comum sejam amplamente divulgados com expressa menção deste Memorando e, também, o mútuo direito </w:t>
      </w:r>
      <w:r w:rsidRPr="00A800B0">
        <w:rPr>
          <w:rFonts w:ascii="Arial" w:eastAsia="Arial" w:hAnsi="Arial" w:cs="Arial"/>
        </w:rPr>
        <w:lastRenderedPageBreak/>
        <w:t>de patente e autoria, observadas as regulamentações jurídicas internas das partes acordantes</w:t>
      </w:r>
      <w:r w:rsidR="009B3935" w:rsidRPr="00A800B0">
        <w:rPr>
          <w:rFonts w:ascii="Arial" w:eastAsia="Arial" w:hAnsi="Arial" w:cs="Arial"/>
        </w:rPr>
        <w:t>;</w:t>
      </w:r>
    </w:p>
    <w:p w14:paraId="68B89CC9" w14:textId="100862D5" w:rsidR="00065DBD" w:rsidRPr="00A800B0" w:rsidRDefault="00871E4E" w:rsidP="00A800B0">
      <w:pPr>
        <w:pStyle w:val="PargrafodaLista"/>
        <w:numPr>
          <w:ilvl w:val="0"/>
          <w:numId w:val="4"/>
        </w:numPr>
        <w:ind w:hanging="436"/>
        <w:jc w:val="both"/>
        <w:rPr>
          <w:rFonts w:ascii="Arial" w:eastAsia="Arial" w:hAnsi="Arial" w:cs="Arial"/>
        </w:rPr>
      </w:pPr>
      <w:r w:rsidRPr="00A800B0">
        <w:rPr>
          <w:rFonts w:ascii="Arial" w:eastAsia="Arial" w:hAnsi="Arial" w:cs="Arial"/>
        </w:rPr>
        <w:t>Elaborar plano de trabalho conjunto para cada atividade de cooperação. Casos específicos serão objeto de convênios próprios.</w:t>
      </w:r>
    </w:p>
    <w:p w14:paraId="0A411B9A" w14:textId="77777777" w:rsidR="00065DBD" w:rsidRDefault="00871E4E" w:rsidP="00A800B0">
      <w:pPr>
        <w:pStyle w:val="Ttulo1"/>
      </w:pPr>
      <w:r>
        <w:t xml:space="preserve">DO INTERCÂMBIO </w:t>
      </w:r>
    </w:p>
    <w:p w14:paraId="0C7C5ED6" w14:textId="77777777" w:rsidR="00065DBD" w:rsidRDefault="00871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CLÁUSULA TERCEIRA - </w:t>
      </w:r>
      <w:r>
        <w:rPr>
          <w:rFonts w:ascii="Arial" w:eastAsia="Arial" w:hAnsi="Arial" w:cs="Arial"/>
        </w:rPr>
        <w:t>O intercâmbio se realizará mediante as seguintes condições:</w:t>
      </w:r>
    </w:p>
    <w:p w14:paraId="62A7FDBC" w14:textId="3A6A64AE" w:rsidR="00065DBD" w:rsidRPr="00A40178" w:rsidRDefault="00871E4E" w:rsidP="00A40178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A40178">
        <w:rPr>
          <w:rFonts w:ascii="Arial" w:eastAsia="Arial" w:hAnsi="Arial" w:cs="Arial"/>
        </w:rPr>
        <w:t>Do intercâmbio de estudantes:</w:t>
      </w:r>
    </w:p>
    <w:p w14:paraId="524BF831" w14:textId="24742E6C" w:rsidR="00065DBD" w:rsidRPr="00A40178" w:rsidRDefault="00871E4E" w:rsidP="00A40178">
      <w:pPr>
        <w:pStyle w:val="PargrafodaLista"/>
        <w:numPr>
          <w:ilvl w:val="1"/>
          <w:numId w:val="5"/>
        </w:numPr>
        <w:jc w:val="both"/>
        <w:rPr>
          <w:rFonts w:ascii="Arial" w:eastAsia="Arial" w:hAnsi="Arial" w:cs="Arial"/>
        </w:rPr>
      </w:pPr>
      <w:r w:rsidRPr="00A40178">
        <w:rPr>
          <w:rFonts w:ascii="Arial" w:eastAsia="Arial" w:hAnsi="Arial" w:cs="Arial"/>
        </w:rPr>
        <w:t>O número de estudantes participantes dos programas de intercâmbio será determinado mediante prévio entendimento;</w:t>
      </w:r>
    </w:p>
    <w:p w14:paraId="2D1FE302" w14:textId="2823DD60" w:rsidR="00065DBD" w:rsidRPr="00A40178" w:rsidRDefault="00871E4E" w:rsidP="00A40178">
      <w:pPr>
        <w:pStyle w:val="PargrafodaLista"/>
        <w:numPr>
          <w:ilvl w:val="1"/>
          <w:numId w:val="5"/>
        </w:numPr>
        <w:jc w:val="both"/>
        <w:rPr>
          <w:rFonts w:ascii="Arial" w:eastAsia="Arial" w:hAnsi="Arial" w:cs="Arial"/>
        </w:rPr>
      </w:pPr>
      <w:r w:rsidRPr="00A40178">
        <w:rPr>
          <w:rFonts w:ascii="Arial" w:eastAsia="Arial" w:hAnsi="Arial" w:cs="Arial"/>
        </w:rPr>
        <w:t>Cada instituição selecionará os estudantes que participarão do intercâmbio. Os estudantes deverão ser aprovados pela instituição anfitriã;</w:t>
      </w:r>
    </w:p>
    <w:p w14:paraId="38055729" w14:textId="1395D065" w:rsidR="00065DBD" w:rsidRPr="00A40178" w:rsidRDefault="00871E4E" w:rsidP="00A40178">
      <w:pPr>
        <w:pStyle w:val="Pargrafoda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40178">
        <w:rPr>
          <w:rFonts w:ascii="Arial" w:eastAsia="Arial" w:hAnsi="Arial" w:cs="Arial"/>
        </w:rPr>
        <w:t>Os estudantes deverão ter um bom domínio do idioma oficial do país sede da instituição anfitriã;</w:t>
      </w:r>
    </w:p>
    <w:p w14:paraId="16443499" w14:textId="701EA97B" w:rsidR="00065DBD" w:rsidRPr="00A40178" w:rsidRDefault="00871E4E" w:rsidP="00A40178">
      <w:pPr>
        <w:pStyle w:val="Pargrafoda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40178">
        <w:rPr>
          <w:rFonts w:ascii="Arial" w:eastAsia="Arial" w:hAnsi="Arial" w:cs="Arial"/>
        </w:rPr>
        <w:t>O período estudado será normalmente de um período letivo ou de um ano acadêmico;</w:t>
      </w:r>
    </w:p>
    <w:p w14:paraId="625EA78D" w14:textId="4CB298BD" w:rsidR="00065DBD" w:rsidRPr="00A40178" w:rsidRDefault="00871E4E" w:rsidP="00A40178">
      <w:pPr>
        <w:pStyle w:val="Pargrafoda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40178">
        <w:rPr>
          <w:rFonts w:ascii="Arial" w:eastAsia="Arial" w:hAnsi="Arial" w:cs="Arial"/>
        </w:rPr>
        <w:t>Os estudantes de intercâmbio não pagarão pelo aprendizado na instituição anfitriã;</w:t>
      </w:r>
    </w:p>
    <w:p w14:paraId="3B256461" w14:textId="4F67C36D" w:rsidR="00065DBD" w:rsidRPr="00A40178" w:rsidRDefault="00871E4E" w:rsidP="00A40178">
      <w:pPr>
        <w:pStyle w:val="PargrafodaLista"/>
        <w:numPr>
          <w:ilvl w:val="1"/>
          <w:numId w:val="5"/>
        </w:numPr>
        <w:jc w:val="both"/>
        <w:rPr>
          <w:rFonts w:ascii="Arial" w:eastAsia="Arial" w:hAnsi="Arial" w:cs="Arial"/>
        </w:rPr>
      </w:pPr>
      <w:r w:rsidRPr="00A40178">
        <w:rPr>
          <w:rFonts w:ascii="Arial" w:eastAsia="Arial" w:hAnsi="Arial" w:cs="Arial"/>
        </w:rPr>
        <w:t>Quando possível, a instituição anfitriã providenciará hospedagem para os estudantes de intercâmbio, sem, contudo, tornar-se uma obrigação.</w:t>
      </w:r>
    </w:p>
    <w:p w14:paraId="28F32DD3" w14:textId="56A22855" w:rsidR="00065DBD" w:rsidRPr="00A40178" w:rsidRDefault="00871E4E" w:rsidP="00A40178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A40178">
        <w:rPr>
          <w:rFonts w:ascii="Arial" w:eastAsia="Arial" w:hAnsi="Arial" w:cs="Arial"/>
        </w:rPr>
        <w:t>Do intercâmbio de professores:</w:t>
      </w:r>
    </w:p>
    <w:p w14:paraId="1431B03A" w14:textId="771EA31F" w:rsidR="00065DBD" w:rsidRPr="00A40178" w:rsidRDefault="00871E4E" w:rsidP="00A40178">
      <w:pPr>
        <w:pStyle w:val="PargrafodaLista"/>
        <w:numPr>
          <w:ilvl w:val="1"/>
          <w:numId w:val="5"/>
        </w:numPr>
        <w:jc w:val="both"/>
        <w:rPr>
          <w:rFonts w:ascii="Arial" w:eastAsia="Arial" w:hAnsi="Arial" w:cs="Arial"/>
        </w:rPr>
      </w:pPr>
      <w:r w:rsidRPr="00A40178">
        <w:rPr>
          <w:rFonts w:ascii="Arial" w:eastAsia="Arial" w:hAnsi="Arial" w:cs="Arial"/>
        </w:rPr>
        <w:t>O número de professores por ano será determinado conforme as necessidades e os fundos disponíveis;</w:t>
      </w:r>
    </w:p>
    <w:p w14:paraId="797E6759" w14:textId="54EC9970" w:rsidR="00065DBD" w:rsidRPr="00A40178" w:rsidRDefault="00871E4E" w:rsidP="00A40178">
      <w:pPr>
        <w:pStyle w:val="PargrafodaLista"/>
        <w:numPr>
          <w:ilvl w:val="1"/>
          <w:numId w:val="5"/>
        </w:numPr>
        <w:jc w:val="both"/>
        <w:rPr>
          <w:rFonts w:ascii="Arial" w:eastAsia="Arial" w:hAnsi="Arial" w:cs="Arial"/>
        </w:rPr>
      </w:pPr>
      <w:r w:rsidRPr="00A40178">
        <w:rPr>
          <w:rFonts w:ascii="Arial" w:eastAsia="Arial" w:hAnsi="Arial" w:cs="Arial"/>
        </w:rPr>
        <w:t>O período e o número de horas desse intercâmbio para docência e pesquisa serão determinados, por mútuo acordo, entre as instituições participantes, respeitando-se os procedimentos internos de cada uma;</w:t>
      </w:r>
    </w:p>
    <w:p w14:paraId="681480BB" w14:textId="1DB73427" w:rsidR="00065DBD" w:rsidRPr="00A40178" w:rsidRDefault="00871E4E" w:rsidP="00A40178">
      <w:pPr>
        <w:pStyle w:val="PargrafodaLista"/>
        <w:numPr>
          <w:ilvl w:val="1"/>
          <w:numId w:val="5"/>
        </w:numPr>
        <w:jc w:val="both"/>
        <w:rPr>
          <w:rFonts w:ascii="Arial" w:eastAsia="Arial" w:hAnsi="Arial" w:cs="Arial"/>
        </w:rPr>
      </w:pPr>
      <w:r w:rsidRPr="00A40178">
        <w:rPr>
          <w:rFonts w:ascii="Arial" w:eastAsia="Arial" w:hAnsi="Arial" w:cs="Arial"/>
        </w:rPr>
        <w:t>O professor de intercâmbio terá assegurado o direito de utilização das instalações e serviços da instituição anfitriã, respeitando-se as normas e os procedimentos internos.</w:t>
      </w:r>
    </w:p>
    <w:p w14:paraId="21342140" w14:textId="77777777" w:rsidR="00065DBD" w:rsidRDefault="00871E4E" w:rsidP="00A800B0">
      <w:pPr>
        <w:pStyle w:val="Ttulo1"/>
      </w:pPr>
      <w:r>
        <w:t>DOS RECURSOS FINANCEIROS</w:t>
      </w:r>
    </w:p>
    <w:p w14:paraId="6FB08EEB" w14:textId="13D44086" w:rsidR="00065DBD" w:rsidRDefault="00871E4E">
      <w:pPr>
        <w:tabs>
          <w:tab w:val="left" w:pos="80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CLÁUSULA QUARTA - </w:t>
      </w:r>
      <w:r>
        <w:rPr>
          <w:rFonts w:ascii="Arial" w:eastAsia="Arial" w:hAnsi="Arial" w:cs="Arial"/>
        </w:rPr>
        <w:t>As partes acordantes poderão compartilhar os custos inerentes às diversas atividades, segundo a sua regulamentação interna e entendimentos prévios e específicos para cada caso. Não haverá transferência de recursos financeiros entre as partes.</w:t>
      </w:r>
    </w:p>
    <w:p w14:paraId="780D5A8E" w14:textId="77777777" w:rsidR="00065DBD" w:rsidRDefault="00871E4E" w:rsidP="00A800B0">
      <w:pPr>
        <w:pStyle w:val="Ttulo1"/>
      </w:pPr>
      <w:r>
        <w:t>DA VIGÊNCIA E RESCISÃO</w:t>
      </w:r>
    </w:p>
    <w:p w14:paraId="4D287965" w14:textId="64066288" w:rsidR="00065DBD" w:rsidRDefault="00871E4E">
      <w:pPr>
        <w:tabs>
          <w:tab w:val="left" w:pos="80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CLÁUSULA QUINTA - </w:t>
      </w:r>
      <w:r>
        <w:rPr>
          <w:rFonts w:ascii="Arial" w:eastAsia="Arial" w:hAnsi="Arial" w:cs="Arial"/>
        </w:rPr>
        <w:t>O presente Memorando vigorará por 5 (cinco) anos a partir da data de sua assinatura, podendo ser rescindido, por qualquer das partes, mediante notificação, por escrito, com antecedência mínima de 60 (sessenta) dias.</w:t>
      </w:r>
    </w:p>
    <w:p w14:paraId="24C5E89E" w14:textId="77777777" w:rsidR="00065DBD" w:rsidRDefault="00065DBD">
      <w:pPr>
        <w:tabs>
          <w:tab w:val="left" w:pos="8080"/>
        </w:tabs>
        <w:jc w:val="both"/>
        <w:rPr>
          <w:rFonts w:ascii="Arial" w:eastAsia="Arial" w:hAnsi="Arial" w:cs="Arial"/>
        </w:rPr>
      </w:pPr>
    </w:p>
    <w:p w14:paraId="5779AF77" w14:textId="68F6544D" w:rsidR="00065DBD" w:rsidRDefault="00871E4E">
      <w:pPr>
        <w:tabs>
          <w:tab w:val="left" w:pos="8080"/>
        </w:tabs>
        <w:jc w:val="both"/>
      </w:pPr>
      <w:r>
        <w:rPr>
          <w:rFonts w:ascii="Arial" w:eastAsia="Arial" w:hAnsi="Arial" w:cs="Arial"/>
        </w:rPr>
        <w:lastRenderedPageBreak/>
        <w:t xml:space="preserve">O presente Memorando pode ser renovado por até </w:t>
      </w:r>
      <w:r w:rsidR="00D97366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(</w:t>
      </w:r>
      <w:r w:rsidR="00D97366">
        <w:rPr>
          <w:rFonts w:ascii="Arial" w:eastAsia="Arial" w:hAnsi="Arial" w:cs="Arial"/>
        </w:rPr>
        <w:t>dois</w:t>
      </w:r>
      <w:r>
        <w:rPr>
          <w:rFonts w:ascii="Arial" w:eastAsia="Arial" w:hAnsi="Arial" w:cs="Arial"/>
        </w:rPr>
        <w:t>) períodos de igual duração por meio de uma notificação por escrito de uma das partes e uma aceitação escrita pela outra.</w:t>
      </w:r>
    </w:p>
    <w:p w14:paraId="6A5819E4" w14:textId="2F9F814E" w:rsidR="00065DBD" w:rsidRDefault="00871E4E" w:rsidP="00A800B0">
      <w:pPr>
        <w:pStyle w:val="Ttulo1"/>
      </w:pPr>
      <w:r>
        <w:t>DA P</w:t>
      </w:r>
      <w:r w:rsidR="491C0BE7">
        <w:t>UBLICIDADE</w:t>
      </w:r>
    </w:p>
    <w:p w14:paraId="2AAF360A" w14:textId="4436F72B" w:rsidR="00065DBD" w:rsidRDefault="00871E4E">
      <w:pPr>
        <w:jc w:val="both"/>
        <w:rPr>
          <w:rFonts w:ascii="Arial" w:eastAsia="Arial" w:hAnsi="Arial" w:cs="Arial"/>
        </w:rPr>
      </w:pPr>
      <w:r w:rsidRPr="36148B42">
        <w:rPr>
          <w:rFonts w:ascii="Arial" w:eastAsia="Arial" w:hAnsi="Arial" w:cs="Arial"/>
          <w:b/>
          <w:bCs/>
        </w:rPr>
        <w:t xml:space="preserve">CLÁUSULA SEXTA - </w:t>
      </w:r>
      <w:r w:rsidR="5400464C" w:rsidRPr="36148B42">
        <w:rPr>
          <w:rFonts w:ascii="Arial" w:eastAsia="Arial" w:hAnsi="Arial" w:cs="Arial"/>
        </w:rPr>
        <w:t>A Universidade de Brasília compromete-se a efetuar a publicação do presente Acordo, no prazo de 20 (vinte) dias a partir da data de sua assinatura</w:t>
      </w:r>
      <w:r w:rsidRPr="36148B42">
        <w:rPr>
          <w:rFonts w:ascii="Arial" w:eastAsia="Arial" w:hAnsi="Arial" w:cs="Arial"/>
        </w:rPr>
        <w:t>.</w:t>
      </w:r>
    </w:p>
    <w:p w14:paraId="16403A6B" w14:textId="77777777" w:rsidR="00065DBD" w:rsidRDefault="00871E4E" w:rsidP="00A800B0">
      <w:pPr>
        <w:pStyle w:val="Ttulo1"/>
      </w:pPr>
      <w:r>
        <w:t>DO FORO</w:t>
      </w:r>
    </w:p>
    <w:p w14:paraId="58EAD431" w14:textId="3A3FBC9B" w:rsidR="00A800B0" w:rsidRDefault="00871E4E" w:rsidP="00A800B0">
      <w:pPr>
        <w:jc w:val="both"/>
        <w:rPr>
          <w:rFonts w:ascii="Arial" w:eastAsia="Arial" w:hAnsi="Arial" w:cs="Arial"/>
        </w:rPr>
      </w:pPr>
      <w:r w:rsidRPr="36148B42">
        <w:rPr>
          <w:rFonts w:ascii="Arial" w:eastAsia="Arial" w:hAnsi="Arial" w:cs="Arial"/>
          <w:b/>
          <w:bCs/>
        </w:rPr>
        <w:t xml:space="preserve">CLÁUSULA SÉTIMA – </w:t>
      </w:r>
      <w:r w:rsidRPr="36148B42">
        <w:rPr>
          <w:rFonts w:ascii="Arial" w:eastAsia="Arial" w:hAnsi="Arial" w:cs="Arial"/>
        </w:rPr>
        <w:t>Em caso de dificuldades na interpretação ou execução do presente Acordo, as partes buscarão resolver suas diferenças de forma amigável.</w:t>
      </w:r>
    </w:p>
    <w:p w14:paraId="4F6E5AAB" w14:textId="77777777" w:rsidR="00A800B0" w:rsidRDefault="00A800B0" w:rsidP="00A800B0">
      <w:pPr>
        <w:jc w:val="both"/>
        <w:rPr>
          <w:rFonts w:ascii="Arial" w:eastAsia="Arial" w:hAnsi="Arial" w:cs="Arial"/>
        </w:rPr>
      </w:pPr>
    </w:p>
    <w:p w14:paraId="515A4567" w14:textId="04C0D006" w:rsidR="00065DBD" w:rsidRDefault="00871E4E">
      <w:pPr>
        <w:jc w:val="both"/>
        <w:rPr>
          <w:rFonts w:ascii="Arial" w:eastAsia="Arial" w:hAnsi="Arial" w:cs="Arial"/>
        </w:rPr>
      </w:pPr>
      <w:r w:rsidRPr="36148B42">
        <w:rPr>
          <w:rFonts w:ascii="Arial" w:eastAsia="Arial" w:hAnsi="Arial" w:cs="Arial"/>
        </w:rPr>
        <w:t xml:space="preserve">E, por estarem assim, justas e pactuadas, assinam as partes o presente Memorando em </w:t>
      </w:r>
      <w:r w:rsidR="00902307" w:rsidRPr="36148B42">
        <w:rPr>
          <w:rFonts w:ascii="Arial" w:eastAsia="Arial" w:hAnsi="Arial" w:cs="Arial"/>
        </w:rPr>
        <w:t>2</w:t>
      </w:r>
      <w:r w:rsidRPr="36148B42">
        <w:rPr>
          <w:rFonts w:ascii="Arial" w:eastAsia="Arial" w:hAnsi="Arial" w:cs="Arial"/>
        </w:rPr>
        <w:t xml:space="preserve"> (</w:t>
      </w:r>
      <w:r w:rsidR="00902307" w:rsidRPr="36148B42">
        <w:rPr>
          <w:rFonts w:ascii="Arial" w:eastAsia="Arial" w:hAnsi="Arial" w:cs="Arial"/>
        </w:rPr>
        <w:t>duas</w:t>
      </w:r>
      <w:r w:rsidRPr="36148B42">
        <w:rPr>
          <w:rFonts w:ascii="Arial" w:eastAsia="Arial" w:hAnsi="Arial" w:cs="Arial"/>
        </w:rPr>
        <w:t>) vias de igual teor</w:t>
      </w:r>
      <w:r w:rsidR="578F430B" w:rsidRPr="36148B42">
        <w:rPr>
          <w:rFonts w:ascii="Arial" w:eastAsia="Arial" w:hAnsi="Arial" w:cs="Arial"/>
        </w:rPr>
        <w:t>.</w:t>
      </w:r>
    </w:p>
    <w:p w14:paraId="28FEFC23" w14:textId="591B98F0" w:rsidR="00A800B0" w:rsidRDefault="00A800B0">
      <w:pPr>
        <w:jc w:val="both"/>
        <w:rPr>
          <w:rFonts w:ascii="Arial" w:eastAsia="Arial" w:hAnsi="Arial" w:cs="Arial"/>
        </w:rPr>
      </w:pPr>
    </w:p>
    <w:p w14:paraId="12C7214E" w14:textId="77777777" w:rsidR="00A800B0" w:rsidRDefault="00A800B0">
      <w:pPr>
        <w:jc w:val="both"/>
        <w:rPr>
          <w:rFonts w:ascii="Arial" w:eastAsia="Arial" w:hAnsi="Arial" w:cs="Arial"/>
        </w:rPr>
      </w:pPr>
    </w:p>
    <w:p w14:paraId="0F255C0F" w14:textId="77777777" w:rsidR="00065DBD" w:rsidRDefault="00065DBD">
      <w:pPr>
        <w:jc w:val="both"/>
        <w:rPr>
          <w:rFonts w:ascii="Arial" w:eastAsia="Arial" w:hAnsi="Arial" w:cs="Arial"/>
        </w:rPr>
      </w:pPr>
    </w:p>
    <w:tbl>
      <w:tblPr>
        <w:tblStyle w:val="a3"/>
        <w:tblW w:w="9450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4347"/>
      </w:tblGrid>
      <w:tr w:rsidR="00065DBD" w14:paraId="3D77BD70" w14:textId="77777777" w:rsidTr="00902307">
        <w:trPr>
          <w:jc w:val="center"/>
        </w:trPr>
        <w:tc>
          <w:tcPr>
            <w:tcW w:w="4678" w:type="dxa"/>
          </w:tcPr>
          <w:p w14:paraId="2749648C" w14:textId="77777777" w:rsidR="00065DBD" w:rsidRDefault="00871E4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Brasília,</w:t>
            </w:r>
          </w:p>
        </w:tc>
        <w:tc>
          <w:tcPr>
            <w:tcW w:w="425" w:type="dxa"/>
          </w:tcPr>
          <w:p w14:paraId="45A31212" w14:textId="77777777" w:rsidR="00065DBD" w:rsidRDefault="00065DBD">
            <w:pPr>
              <w:rPr>
                <w:rFonts w:ascii="Arial" w:eastAsia="Arial" w:hAnsi="Arial" w:cs="Arial"/>
              </w:rPr>
            </w:pPr>
          </w:p>
        </w:tc>
        <w:tc>
          <w:tcPr>
            <w:tcW w:w="4347" w:type="dxa"/>
          </w:tcPr>
          <w:p w14:paraId="1BF913C2" w14:textId="77777777" w:rsidR="00065DBD" w:rsidRDefault="00871E4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Cidade,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65DBD" w14:paraId="2057C315" w14:textId="77777777" w:rsidTr="00902307">
        <w:trPr>
          <w:jc w:val="center"/>
        </w:trPr>
        <w:tc>
          <w:tcPr>
            <w:tcW w:w="4678" w:type="dxa"/>
          </w:tcPr>
          <w:p w14:paraId="35AB41DD" w14:textId="77777777" w:rsidR="00065DBD" w:rsidRDefault="00065DBD">
            <w:pPr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</w:tcPr>
          <w:p w14:paraId="060A7C67" w14:textId="77777777" w:rsidR="00065DBD" w:rsidRDefault="00065DBD">
            <w:pPr>
              <w:rPr>
                <w:rFonts w:ascii="Arial" w:eastAsia="Arial" w:hAnsi="Arial" w:cs="Arial"/>
              </w:rPr>
            </w:pPr>
          </w:p>
        </w:tc>
        <w:tc>
          <w:tcPr>
            <w:tcW w:w="4347" w:type="dxa"/>
          </w:tcPr>
          <w:p w14:paraId="5B5328F9" w14:textId="77777777" w:rsidR="00065DBD" w:rsidRDefault="00065DBD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065DBD" w14:paraId="2CE5E567" w14:textId="77777777" w:rsidTr="00902307">
        <w:trPr>
          <w:jc w:val="center"/>
        </w:trPr>
        <w:tc>
          <w:tcPr>
            <w:tcW w:w="4678" w:type="dxa"/>
          </w:tcPr>
          <w:p w14:paraId="61E3C24F" w14:textId="77777777" w:rsidR="00065DBD" w:rsidRDefault="00065DBD">
            <w:pPr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</w:tcPr>
          <w:p w14:paraId="79A24E0D" w14:textId="77777777" w:rsidR="00065DBD" w:rsidRDefault="00065DBD">
            <w:pPr>
              <w:rPr>
                <w:rFonts w:ascii="Arial" w:eastAsia="Arial" w:hAnsi="Arial" w:cs="Arial"/>
              </w:rPr>
            </w:pPr>
          </w:p>
        </w:tc>
        <w:tc>
          <w:tcPr>
            <w:tcW w:w="4347" w:type="dxa"/>
          </w:tcPr>
          <w:p w14:paraId="62994481" w14:textId="77777777" w:rsidR="00065DBD" w:rsidRDefault="00065DBD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902307" w14:paraId="195F629F" w14:textId="77777777" w:rsidTr="00C2205B">
        <w:trPr>
          <w:jc w:val="center"/>
        </w:trPr>
        <w:tc>
          <w:tcPr>
            <w:tcW w:w="4678" w:type="dxa"/>
          </w:tcPr>
          <w:p w14:paraId="3C6CF8CC" w14:textId="77777777" w:rsidR="00902307" w:rsidRDefault="00902307" w:rsidP="00C2205B">
            <w:pPr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</w:tcPr>
          <w:p w14:paraId="3B9181ED" w14:textId="77777777" w:rsidR="00902307" w:rsidRDefault="00902307" w:rsidP="00C2205B">
            <w:pPr>
              <w:rPr>
                <w:rFonts w:ascii="Arial" w:eastAsia="Arial" w:hAnsi="Arial" w:cs="Arial"/>
              </w:rPr>
            </w:pPr>
          </w:p>
        </w:tc>
        <w:tc>
          <w:tcPr>
            <w:tcW w:w="4347" w:type="dxa"/>
          </w:tcPr>
          <w:p w14:paraId="58323671" w14:textId="77777777" w:rsidR="00902307" w:rsidRDefault="00902307" w:rsidP="00C2205B">
            <w:pPr>
              <w:rPr>
                <w:rFonts w:ascii="Arial" w:eastAsia="Arial" w:hAnsi="Arial" w:cs="Arial"/>
              </w:rPr>
            </w:pPr>
          </w:p>
        </w:tc>
      </w:tr>
      <w:tr w:rsidR="00065DBD" w14:paraId="455718EF" w14:textId="77777777" w:rsidTr="00902307">
        <w:trPr>
          <w:jc w:val="center"/>
        </w:trPr>
        <w:tc>
          <w:tcPr>
            <w:tcW w:w="4678" w:type="dxa"/>
          </w:tcPr>
          <w:p w14:paraId="0A9E6069" w14:textId="377B46A1" w:rsidR="00902307" w:rsidRDefault="00902307">
            <w:pPr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</w:tcPr>
          <w:p w14:paraId="78E55443" w14:textId="77777777" w:rsidR="00065DBD" w:rsidRDefault="00065DBD">
            <w:pPr>
              <w:rPr>
                <w:rFonts w:ascii="Arial" w:eastAsia="Arial" w:hAnsi="Arial" w:cs="Arial"/>
              </w:rPr>
            </w:pPr>
          </w:p>
        </w:tc>
        <w:tc>
          <w:tcPr>
            <w:tcW w:w="4347" w:type="dxa"/>
          </w:tcPr>
          <w:p w14:paraId="10DE906B" w14:textId="77777777" w:rsidR="00065DBD" w:rsidRDefault="00065DBD">
            <w:pPr>
              <w:rPr>
                <w:rFonts w:ascii="Arial" w:eastAsia="Arial" w:hAnsi="Arial" w:cs="Arial"/>
              </w:rPr>
            </w:pPr>
          </w:p>
        </w:tc>
      </w:tr>
      <w:tr w:rsidR="00065DBD" w14:paraId="2B8A885A" w14:textId="77777777" w:rsidTr="00902307">
        <w:trPr>
          <w:jc w:val="center"/>
        </w:trPr>
        <w:tc>
          <w:tcPr>
            <w:tcW w:w="4678" w:type="dxa"/>
          </w:tcPr>
          <w:p w14:paraId="39646E47" w14:textId="77777777" w:rsidR="00065DBD" w:rsidRDefault="00065DBD">
            <w:pPr>
              <w:ind w:hanging="141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</w:tcPr>
          <w:p w14:paraId="5CE77162" w14:textId="2128DB8C" w:rsidR="00065DBD" w:rsidRDefault="00065DBD">
            <w:pPr>
              <w:rPr>
                <w:rFonts w:ascii="Arial" w:eastAsia="Arial" w:hAnsi="Arial" w:cs="Arial"/>
              </w:rPr>
            </w:pPr>
          </w:p>
        </w:tc>
        <w:tc>
          <w:tcPr>
            <w:tcW w:w="4347" w:type="dxa"/>
          </w:tcPr>
          <w:p w14:paraId="35F5A367" w14:textId="77777777" w:rsidR="00065DBD" w:rsidRDefault="00065DBD">
            <w:pPr>
              <w:rPr>
                <w:rFonts w:ascii="Arial" w:eastAsia="Arial" w:hAnsi="Arial" w:cs="Arial"/>
              </w:rPr>
            </w:pPr>
          </w:p>
        </w:tc>
      </w:tr>
      <w:tr w:rsidR="00065DBD" w14:paraId="50E65301" w14:textId="77777777" w:rsidTr="00902307">
        <w:trPr>
          <w:jc w:val="center"/>
        </w:trPr>
        <w:tc>
          <w:tcPr>
            <w:tcW w:w="4678" w:type="dxa"/>
            <w:tcBorders>
              <w:top w:val="single" w:sz="4" w:space="0" w:color="000000"/>
            </w:tcBorders>
          </w:tcPr>
          <w:p w14:paraId="7C9DA7AE" w14:textId="20249C34" w:rsidR="00065DBD" w:rsidRDefault="00FB53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Gladston Luiz da Silva</w:t>
            </w:r>
          </w:p>
          <w:p w14:paraId="4736A6E3" w14:textId="77777777" w:rsidR="00065DBD" w:rsidRDefault="00871E4E">
            <w:pPr>
              <w:ind w:right="-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Secretário de Assuntos Internacionais</w:t>
            </w:r>
          </w:p>
          <w:p w14:paraId="16AD22DE" w14:textId="77777777" w:rsidR="00065DBD" w:rsidRDefault="00871E4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Universidade de Brasília</w:t>
            </w:r>
          </w:p>
        </w:tc>
        <w:tc>
          <w:tcPr>
            <w:tcW w:w="425" w:type="dxa"/>
          </w:tcPr>
          <w:p w14:paraId="0B1F4E4E" w14:textId="77777777" w:rsidR="00065DBD" w:rsidRDefault="00065DBD">
            <w:pPr>
              <w:rPr>
                <w:rFonts w:ascii="Arial" w:eastAsia="Arial" w:hAnsi="Arial" w:cs="Arial"/>
              </w:rPr>
            </w:pPr>
          </w:p>
        </w:tc>
        <w:tc>
          <w:tcPr>
            <w:tcW w:w="4347" w:type="dxa"/>
            <w:tcBorders>
              <w:top w:val="single" w:sz="4" w:space="0" w:color="000000"/>
            </w:tcBorders>
          </w:tcPr>
          <w:p w14:paraId="4B0BCDE4" w14:textId="77777777" w:rsidR="00065DBD" w:rsidRDefault="00871E4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Prof.</w:t>
            </w:r>
          </w:p>
          <w:p w14:paraId="1EE68F94" w14:textId="77777777" w:rsidR="00065DBD" w:rsidRDefault="00871E4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Reitor/Presidente</w:t>
            </w:r>
          </w:p>
          <w:p w14:paraId="0E1EDBE3" w14:textId="77777777" w:rsidR="00065DBD" w:rsidRDefault="00871E4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Universidade .....</w:t>
            </w:r>
          </w:p>
        </w:tc>
      </w:tr>
    </w:tbl>
    <w:p w14:paraId="2F0B2867" w14:textId="77777777" w:rsidR="00065DBD" w:rsidRDefault="00065DBD">
      <w:pPr>
        <w:jc w:val="both"/>
        <w:rPr>
          <w:rFonts w:ascii="Arial" w:eastAsia="Arial" w:hAnsi="Arial" w:cs="Arial"/>
        </w:rPr>
      </w:pPr>
    </w:p>
    <w:p w14:paraId="5A19C57E" w14:textId="77777777" w:rsidR="00065DBD" w:rsidRDefault="00065DBD">
      <w:pPr>
        <w:jc w:val="both"/>
      </w:pPr>
    </w:p>
    <w:sectPr w:rsidR="00065DBD" w:rsidSect="00A800B0">
      <w:headerReference w:type="default" r:id="rId12"/>
      <w:footerReference w:type="default" r:id="rId13"/>
      <w:pgSz w:w="11906" w:h="16838"/>
      <w:pgMar w:top="1844" w:right="1277" w:bottom="1276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2A3E7" w14:textId="77777777" w:rsidR="008E15B1" w:rsidRDefault="008E15B1">
      <w:r>
        <w:separator/>
      </w:r>
    </w:p>
  </w:endnote>
  <w:endnote w:type="continuationSeparator" w:id="0">
    <w:p w14:paraId="4DA1CC7F" w14:textId="77777777" w:rsidR="008E15B1" w:rsidRDefault="008E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131C" w14:textId="1F8DCA1A" w:rsidR="00A40178" w:rsidRPr="00A40178" w:rsidRDefault="00A40178" w:rsidP="00A40178">
    <w:pPr>
      <w:pStyle w:val="Rodap"/>
      <w:jc w:val="center"/>
      <w:rPr>
        <w:color w:val="auto"/>
        <w:sz w:val="20"/>
        <w:szCs w:val="20"/>
      </w:rPr>
    </w:pPr>
    <w:r w:rsidRPr="00A40178">
      <w:rPr>
        <w:color w:val="auto"/>
        <w:sz w:val="20"/>
        <w:szCs w:val="20"/>
      </w:rPr>
      <w:fldChar w:fldCharType="begin"/>
    </w:r>
    <w:r w:rsidRPr="00A40178">
      <w:rPr>
        <w:color w:val="auto"/>
        <w:sz w:val="20"/>
        <w:szCs w:val="20"/>
      </w:rPr>
      <w:instrText>PAGE  \* Arabic  \* MERGEFORMAT</w:instrText>
    </w:r>
    <w:r w:rsidRPr="00A40178">
      <w:rPr>
        <w:color w:val="auto"/>
        <w:sz w:val="20"/>
        <w:szCs w:val="20"/>
      </w:rPr>
      <w:fldChar w:fldCharType="separate"/>
    </w:r>
    <w:r w:rsidRPr="00A40178">
      <w:rPr>
        <w:color w:val="auto"/>
        <w:sz w:val="20"/>
        <w:szCs w:val="20"/>
      </w:rPr>
      <w:t>2</w:t>
    </w:r>
    <w:r w:rsidRPr="00A40178">
      <w:rPr>
        <w:color w:val="auto"/>
        <w:sz w:val="20"/>
        <w:szCs w:val="20"/>
      </w:rPr>
      <w:fldChar w:fldCharType="end"/>
    </w:r>
    <w:r w:rsidRPr="00A40178">
      <w:rPr>
        <w:color w:val="auto"/>
        <w:sz w:val="20"/>
        <w:szCs w:val="20"/>
      </w:rPr>
      <w:t>/</w:t>
    </w:r>
    <w:r w:rsidRPr="00A40178">
      <w:rPr>
        <w:color w:val="auto"/>
        <w:sz w:val="20"/>
        <w:szCs w:val="20"/>
      </w:rPr>
      <w:fldChar w:fldCharType="begin"/>
    </w:r>
    <w:r w:rsidRPr="00A40178">
      <w:rPr>
        <w:color w:val="auto"/>
        <w:sz w:val="20"/>
        <w:szCs w:val="20"/>
      </w:rPr>
      <w:instrText>NUMPAGES \ * Arábico \ * MERGEFORMAT</w:instrText>
    </w:r>
    <w:r w:rsidRPr="00A40178">
      <w:rPr>
        <w:color w:val="auto"/>
        <w:sz w:val="20"/>
        <w:szCs w:val="20"/>
      </w:rPr>
      <w:fldChar w:fldCharType="separate"/>
    </w:r>
    <w:r w:rsidRPr="00A40178">
      <w:rPr>
        <w:color w:val="auto"/>
        <w:sz w:val="20"/>
        <w:szCs w:val="20"/>
      </w:rPr>
      <w:t>2</w:t>
    </w:r>
    <w:r w:rsidRPr="00A40178">
      <w:rPr>
        <w:color w:val="aut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03F44" w14:textId="77777777" w:rsidR="008E15B1" w:rsidRDefault="008E15B1">
      <w:r>
        <w:separator/>
      </w:r>
    </w:p>
  </w:footnote>
  <w:footnote w:type="continuationSeparator" w:id="0">
    <w:p w14:paraId="34760CEF" w14:textId="77777777" w:rsidR="008E15B1" w:rsidRDefault="008E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1"/>
      <w:gridCol w:w="4672"/>
    </w:tblGrid>
    <w:tr w:rsidR="00A800B0" w14:paraId="42B1B56B" w14:textId="77777777" w:rsidTr="00A800B0">
      <w:tc>
        <w:tcPr>
          <w:tcW w:w="4671" w:type="dxa"/>
        </w:tcPr>
        <w:p w14:paraId="347713CF" w14:textId="32FCF52E" w:rsidR="00A800B0" w:rsidRDefault="00A800B0">
          <w:bookmarkStart w:id="0" w:name="_heading=h.gjdgxs" w:colFirst="0" w:colLast="0"/>
          <w:bookmarkEnd w:id="0"/>
          <w:r>
            <w:rPr>
              <w:noProof/>
            </w:rPr>
            <w:drawing>
              <wp:inline distT="114300" distB="114300" distL="114300" distR="114300" wp14:anchorId="2D56C70B" wp14:editId="751EC8F6">
                <wp:extent cx="1651953" cy="433134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953" cy="4331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2" w:type="dxa"/>
        </w:tcPr>
        <w:p w14:paraId="573FB939" w14:textId="42DDB605" w:rsidR="00A800B0" w:rsidRDefault="00173ADA" w:rsidP="00A800B0">
          <w:pPr>
            <w:jc w:val="right"/>
          </w:pPr>
          <w:r>
            <w:t>logo da parceira</w:t>
          </w:r>
        </w:p>
      </w:tc>
    </w:tr>
  </w:tbl>
  <w:p w14:paraId="422412FD" w14:textId="77777777" w:rsidR="00065DBD" w:rsidRDefault="00065DBD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A6558"/>
    <w:multiLevelType w:val="hybridMultilevel"/>
    <w:tmpl w:val="7A766E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14C8"/>
    <w:multiLevelType w:val="hybridMultilevel"/>
    <w:tmpl w:val="C832AF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0EEE"/>
    <w:multiLevelType w:val="multilevel"/>
    <w:tmpl w:val="FB2C60F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F5D70BD"/>
    <w:multiLevelType w:val="hybridMultilevel"/>
    <w:tmpl w:val="C0201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211C6"/>
    <w:multiLevelType w:val="hybridMultilevel"/>
    <w:tmpl w:val="311ECF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32CE3"/>
    <w:multiLevelType w:val="hybridMultilevel"/>
    <w:tmpl w:val="831C3C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83421">
    <w:abstractNumId w:val="2"/>
  </w:num>
  <w:num w:numId="2" w16cid:durableId="1076560783">
    <w:abstractNumId w:val="4"/>
  </w:num>
  <w:num w:numId="3" w16cid:durableId="1817330261">
    <w:abstractNumId w:val="0"/>
  </w:num>
  <w:num w:numId="4" w16cid:durableId="680939196">
    <w:abstractNumId w:val="5"/>
  </w:num>
  <w:num w:numId="5" w16cid:durableId="1182744075">
    <w:abstractNumId w:val="1"/>
  </w:num>
  <w:num w:numId="6" w16cid:durableId="453209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BD"/>
    <w:rsid w:val="00044254"/>
    <w:rsid w:val="00065DBD"/>
    <w:rsid w:val="00173ADA"/>
    <w:rsid w:val="00362104"/>
    <w:rsid w:val="004D44F1"/>
    <w:rsid w:val="0063402C"/>
    <w:rsid w:val="00871E4E"/>
    <w:rsid w:val="008E15B1"/>
    <w:rsid w:val="00902307"/>
    <w:rsid w:val="009B3935"/>
    <w:rsid w:val="009F1C1B"/>
    <w:rsid w:val="00A40178"/>
    <w:rsid w:val="00A4523F"/>
    <w:rsid w:val="00A800B0"/>
    <w:rsid w:val="00D97366"/>
    <w:rsid w:val="00F44714"/>
    <w:rsid w:val="00FB5328"/>
    <w:rsid w:val="36148B42"/>
    <w:rsid w:val="491C0BE7"/>
    <w:rsid w:val="5400464C"/>
    <w:rsid w:val="578F430B"/>
    <w:rsid w:val="70CC9DA5"/>
    <w:rsid w:val="78B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2613"/>
  <w15:docId w15:val="{38281EDC-FF10-4947-86A8-3F53DD02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A40178"/>
    <w:pPr>
      <w:keepNext/>
      <w:spacing w:before="480" w:after="360"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</w:tblPr>
  </w:style>
  <w:style w:type="table" w:customStyle="1" w:styleId="a4">
    <w:basedOn w:val="Tabela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F44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714"/>
  </w:style>
  <w:style w:type="paragraph" w:styleId="Rodap">
    <w:name w:val="footer"/>
    <w:basedOn w:val="Normal"/>
    <w:link w:val="RodapChar"/>
    <w:uiPriority w:val="99"/>
    <w:unhideWhenUsed/>
    <w:rsid w:val="00F44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714"/>
  </w:style>
  <w:style w:type="table" w:styleId="Tabelacomgrade">
    <w:name w:val="Table Grid"/>
    <w:basedOn w:val="Tabelanormal"/>
    <w:uiPriority w:val="39"/>
    <w:rsid w:val="00A8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80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_x00e7_adonoPowerApps xmlns="436d9765-15fd-4027-858d-f3ba6f517f37">true</Lan_x00e7_adonoPowerApps>
    <N_x00ba_ xmlns="436d9765-15fd-4027-858d-f3ba6f517f37" xsi:nil="true"/>
    <_Flow_SignoffStatus xmlns="436d9765-15fd-4027-858d-f3ba6f517f37" xsi:nil="true"/>
    <TaxCatchAll xmlns="657cc509-5ad8-44dc-93ad-7442fb6d3f90" xsi:nil="true"/>
    <lcf76f155ced4ddcb4097134ff3c332f xmlns="436d9765-15fd-4027-858d-f3ba6f517f37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yn2xfxK0eq7fFBgC9UbvWaFKMw==">AMUW2mXc8Xs8wuIGRwOm3V1vv3QKF9FuXZ6UjfyLVGUHU6V7eWq0nwRNf5x90oDqSmqQrXeyT4eG4Y4eusMUBiqTyPCaV60H+ZNcgN7oyIp16TAt51/qW9EBXtDPgJxCpF5WdN8QrsDG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1ABC0B8374A499B6B73FF32ECFCFB" ma:contentTypeVersion="21" ma:contentTypeDescription="Crie um novo documento." ma:contentTypeScope="" ma:versionID="450374e3b17ebdc146782a1b3a5655a1">
  <xsd:schema xmlns:xsd="http://www.w3.org/2001/XMLSchema" xmlns:xs="http://www.w3.org/2001/XMLSchema" xmlns:p="http://schemas.microsoft.com/office/2006/metadata/properties" xmlns:ns2="436d9765-15fd-4027-858d-f3ba6f517f37" xmlns:ns3="657cc509-5ad8-44dc-93ad-7442fb6d3f90" targetNamespace="http://schemas.microsoft.com/office/2006/metadata/properties" ma:root="true" ma:fieldsID="f28e6729964b6ab4ad43402d4e893fa1" ns2:_="" ns3:_="">
    <xsd:import namespace="436d9765-15fd-4027-858d-f3ba6f517f37"/>
    <xsd:import namespace="657cc509-5ad8-44dc-93ad-7442fb6d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an_x00e7_adonoPowerApps" minOccurs="0"/>
                <xsd:element ref="ns2:_Flow_SignoffStatus" minOccurs="0"/>
                <xsd:element ref="ns2:N_x00ba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9765-15fd-4027-858d-f3ba6f51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_x00e7_adonoPowerApps" ma:index="20" nillable="true" ma:displayName="Lançado no PowerApps" ma:default="1" ma:format="Dropdown" ma:internalName="Lan_x00e7_adonoPowerApps">
      <xsd:simpleType>
        <xsd:restriction base="dms:Boolea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N_x00ba_" ma:index="22" nillable="true" ma:displayName="Nº" ma:format="Dropdown" ma:internalName="N_x00ba_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c509-5ad8-44dc-93ad-7442fb6d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e0e50b4-5a18-4666-84ba-5b808ed6fa82}" ma:internalName="TaxCatchAll" ma:showField="CatchAllData" ma:web="657cc509-5ad8-44dc-93ad-7442fb6d3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6A219-EE8C-44B5-A279-B6B745FA3FC2}">
  <ds:schemaRefs>
    <ds:schemaRef ds:uri="http://schemas.microsoft.com/office/2006/metadata/properties"/>
    <ds:schemaRef ds:uri="http://schemas.microsoft.com/office/infopath/2007/PartnerControls"/>
    <ds:schemaRef ds:uri="436d9765-15fd-4027-858d-f3ba6f517f37"/>
    <ds:schemaRef ds:uri="657cc509-5ad8-44dc-93ad-7442fb6d3f9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7658A37-75B2-47CA-AF47-F79443A93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d9765-15fd-4027-858d-f3ba6f517f37"/>
    <ds:schemaRef ds:uri="657cc509-5ad8-44dc-93ad-7442fb6d3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C8D48-557F-294C-B4F9-C395E6DB1D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361FEB-1809-435E-9F4C-956D9C932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Júlia Albuquerque Dantas</cp:lastModifiedBy>
  <cp:revision>11</cp:revision>
  <dcterms:created xsi:type="dcterms:W3CDTF">2022-02-16T14:02:00Z</dcterms:created>
  <dcterms:modified xsi:type="dcterms:W3CDTF">2024-11-27T16:14:00Z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0x010100CD11ABC0B8374A499B6B73FF32ECFCFB</vt:lpwstr>
  </property>
  <property fmtid="{D5CDD505-2E9C-101B-9397-08002B2CF9AE}" pid="3" name="MediaServiceImageTags">
    <vt:lpwstr/>
  </property>
</Properties>
</file>